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44CD" w14:textId="6B477797" w:rsidR="00E63AD8" w:rsidRPr="00E63AD8" w:rsidRDefault="00E63AD8" w:rsidP="008502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3AD8">
        <w:rPr>
          <w:rFonts w:ascii="Times New Roman" w:hAnsi="Times New Roman" w:cs="Times New Roman"/>
          <w:sz w:val="40"/>
          <w:szCs w:val="40"/>
        </w:rPr>
        <w:t>Gisela Brandt</w:t>
      </w:r>
    </w:p>
    <w:p w14:paraId="1F585EA7" w14:textId="394FC88B" w:rsidR="00850283" w:rsidRPr="00850283" w:rsidRDefault="00850283" w:rsidP="00850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0283">
        <w:rPr>
          <w:rFonts w:ascii="Times New Roman" w:hAnsi="Times New Roman" w:cs="Times New Roman"/>
          <w:b/>
          <w:bCs/>
          <w:sz w:val="40"/>
          <w:szCs w:val="40"/>
        </w:rPr>
        <w:t>Die „</w:t>
      </w:r>
      <w:proofErr w:type="spellStart"/>
      <w:r w:rsidRPr="00850283">
        <w:rPr>
          <w:rFonts w:ascii="Times New Roman" w:hAnsi="Times New Roman" w:cs="Times New Roman"/>
          <w:b/>
          <w:bCs/>
          <w:sz w:val="40"/>
          <w:szCs w:val="40"/>
        </w:rPr>
        <w:t>Mitauischen</w:t>
      </w:r>
      <w:proofErr w:type="spellEnd"/>
      <w:r w:rsidRPr="00850283">
        <w:rPr>
          <w:rFonts w:ascii="Times New Roman" w:hAnsi="Times New Roman" w:cs="Times New Roman"/>
          <w:b/>
          <w:bCs/>
          <w:sz w:val="40"/>
          <w:szCs w:val="40"/>
        </w:rPr>
        <w:t xml:space="preserve"> Nachrichten“</w:t>
      </w:r>
    </w:p>
    <w:p w14:paraId="1C33E70A" w14:textId="77777777" w:rsidR="00850283" w:rsidRPr="00850283" w:rsidRDefault="00850283" w:rsidP="00850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0283">
        <w:rPr>
          <w:rFonts w:ascii="Times New Roman" w:hAnsi="Times New Roman" w:cs="Times New Roman"/>
          <w:b/>
          <w:bCs/>
          <w:sz w:val="40"/>
          <w:szCs w:val="40"/>
        </w:rPr>
        <w:t>und ihre Nachfolger</w:t>
      </w:r>
    </w:p>
    <w:p w14:paraId="0E333138" w14:textId="77777777" w:rsidR="00850283" w:rsidRPr="00850283" w:rsidRDefault="00850283" w:rsidP="00E806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0283">
        <w:rPr>
          <w:rFonts w:ascii="Times New Roman" w:hAnsi="Times New Roman" w:cs="Times New Roman"/>
          <w:b/>
          <w:bCs/>
          <w:sz w:val="40"/>
          <w:szCs w:val="40"/>
        </w:rPr>
        <w:t>1766 – 1810</w:t>
      </w:r>
    </w:p>
    <w:p w14:paraId="5CF3E8DD" w14:textId="77777777" w:rsidR="00850283" w:rsidRPr="00850283" w:rsidRDefault="00850283" w:rsidP="00E8062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0283">
        <w:rPr>
          <w:rFonts w:ascii="Times New Roman" w:hAnsi="Times New Roman" w:cs="Times New Roman"/>
          <w:b/>
          <w:bCs/>
          <w:sz w:val="32"/>
          <w:szCs w:val="32"/>
        </w:rPr>
        <w:t xml:space="preserve">Soziolinguistische Studien zur Geschichte der deutschen Sprache im Baltikum. (= Jörg Meier, Arne Ziegler (Hgg.): Germanistische Arbeiten zur Sprachgeschichte Bd. 12, 1 und 2) </w:t>
      </w:r>
      <w:proofErr w:type="spellStart"/>
      <w:r w:rsidRPr="00850283">
        <w:rPr>
          <w:rFonts w:ascii="Times New Roman" w:hAnsi="Times New Roman" w:cs="Times New Roman"/>
          <w:b/>
          <w:bCs/>
          <w:sz w:val="32"/>
          <w:szCs w:val="32"/>
        </w:rPr>
        <w:t>Weidler</w:t>
      </w:r>
      <w:proofErr w:type="spellEnd"/>
      <w:r w:rsidRPr="00850283">
        <w:rPr>
          <w:rFonts w:ascii="Times New Roman" w:hAnsi="Times New Roman" w:cs="Times New Roman"/>
          <w:b/>
          <w:bCs/>
          <w:sz w:val="32"/>
          <w:szCs w:val="32"/>
        </w:rPr>
        <w:t>-Verlag Berlin, 2020.</w:t>
      </w:r>
    </w:p>
    <w:p w14:paraId="76CA95D9" w14:textId="77777777" w:rsidR="00850283" w:rsidRPr="00850283" w:rsidRDefault="00850283" w:rsidP="0085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83">
        <w:rPr>
          <w:rFonts w:ascii="Times New Roman" w:hAnsi="Times New Roman" w:cs="Times New Roman"/>
          <w:sz w:val="28"/>
          <w:szCs w:val="28"/>
        </w:rPr>
        <w:t>Die „</w:t>
      </w:r>
      <w:proofErr w:type="spellStart"/>
      <w:r w:rsidRPr="00850283">
        <w:rPr>
          <w:rFonts w:ascii="Times New Roman" w:hAnsi="Times New Roman" w:cs="Times New Roman"/>
          <w:sz w:val="28"/>
          <w:szCs w:val="28"/>
        </w:rPr>
        <w:t>Mitauischen</w:t>
      </w:r>
      <w:proofErr w:type="spellEnd"/>
      <w:r w:rsidRPr="00850283">
        <w:rPr>
          <w:rFonts w:ascii="Times New Roman" w:hAnsi="Times New Roman" w:cs="Times New Roman"/>
          <w:sz w:val="28"/>
          <w:szCs w:val="28"/>
        </w:rPr>
        <w:t xml:space="preserve"> Nachrichten von Staats- gelehrt= und einheimischen Sachen“ und ihre Nachfolger sind in der 2. Hälfte des 18. Jahrhunderts die bedeutendste deutschsprachige Zeitung des Baltikums.</w:t>
      </w:r>
    </w:p>
    <w:p w14:paraId="54E3AEA6" w14:textId="0FFC437A" w:rsidR="00850283" w:rsidRPr="00850283" w:rsidRDefault="00850283" w:rsidP="0085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83">
        <w:rPr>
          <w:rFonts w:ascii="Times New Roman" w:hAnsi="Times New Roman" w:cs="Times New Roman"/>
          <w:sz w:val="28"/>
          <w:szCs w:val="28"/>
        </w:rPr>
        <w:t>D</w:t>
      </w:r>
      <w:r w:rsidR="00E8062A">
        <w:rPr>
          <w:rFonts w:ascii="Times New Roman" w:hAnsi="Times New Roman" w:cs="Times New Roman"/>
          <w:sz w:val="28"/>
          <w:szCs w:val="28"/>
        </w:rPr>
        <w:t>ie</w:t>
      </w:r>
      <w:r w:rsidRPr="00850283">
        <w:rPr>
          <w:rFonts w:ascii="Times New Roman" w:hAnsi="Times New Roman" w:cs="Times New Roman"/>
          <w:sz w:val="28"/>
          <w:szCs w:val="28"/>
        </w:rPr>
        <w:t xml:space="preserve"> Studien</w:t>
      </w:r>
      <w:r w:rsidR="00E8062A">
        <w:rPr>
          <w:rFonts w:ascii="Times New Roman" w:hAnsi="Times New Roman" w:cs="Times New Roman"/>
          <w:sz w:val="28"/>
          <w:szCs w:val="28"/>
        </w:rPr>
        <w:t>reihe</w:t>
      </w:r>
      <w:r w:rsidRPr="00850283">
        <w:rPr>
          <w:rFonts w:ascii="Times New Roman" w:hAnsi="Times New Roman" w:cs="Times New Roman"/>
          <w:sz w:val="28"/>
          <w:szCs w:val="28"/>
        </w:rPr>
        <w:t xml:space="preserve"> gibt Auskunft über die Leistung der Redakteure sowie über da</w:t>
      </w:r>
      <w:bookmarkStart w:id="0" w:name="_GoBack"/>
      <w:bookmarkEnd w:id="0"/>
      <w:r w:rsidRPr="00850283">
        <w:rPr>
          <w:rFonts w:ascii="Times New Roman" w:hAnsi="Times New Roman" w:cs="Times New Roman"/>
          <w:sz w:val="28"/>
          <w:szCs w:val="28"/>
        </w:rPr>
        <w:t xml:space="preserve">s Sprachverhalten der ausländischen und einheimischen Beiträger in </w:t>
      </w:r>
      <w:proofErr w:type="spellStart"/>
      <w:r w:rsidRPr="00850283">
        <w:rPr>
          <w:rFonts w:ascii="Times New Roman" w:hAnsi="Times New Roman" w:cs="Times New Roman"/>
          <w:sz w:val="28"/>
          <w:szCs w:val="28"/>
        </w:rPr>
        <w:t>korrespon</w:t>
      </w:r>
      <w:r w:rsidR="00581171" w:rsidRPr="00581171">
        <w:rPr>
          <w:rFonts w:ascii="Times New Roman" w:hAnsi="Times New Roman" w:cs="Times New Roman"/>
          <w:sz w:val="28"/>
          <w:szCs w:val="28"/>
        </w:rPr>
        <w:t>-</w:t>
      </w:r>
      <w:r w:rsidRPr="00850283">
        <w:rPr>
          <w:rFonts w:ascii="Times New Roman" w:hAnsi="Times New Roman" w:cs="Times New Roman"/>
          <w:sz w:val="28"/>
          <w:szCs w:val="28"/>
        </w:rPr>
        <w:t>denzgebundenen</w:t>
      </w:r>
      <w:proofErr w:type="spellEnd"/>
      <w:r w:rsidRPr="00850283">
        <w:rPr>
          <w:rFonts w:ascii="Times New Roman" w:hAnsi="Times New Roman" w:cs="Times New Roman"/>
          <w:sz w:val="28"/>
          <w:szCs w:val="28"/>
        </w:rPr>
        <w:t xml:space="preserve"> Nachrichten und Bekanntmachungen, in kulturgeschichtlichen und alltagsbezogenen Abhandlungen, in Buchpräsentationen und anderen Text</w:t>
      </w:r>
      <w:r w:rsidR="00581171" w:rsidRPr="00581171">
        <w:rPr>
          <w:rFonts w:ascii="Times New Roman" w:hAnsi="Times New Roman" w:cs="Times New Roman"/>
          <w:sz w:val="28"/>
          <w:szCs w:val="28"/>
        </w:rPr>
        <w:softHyphen/>
      </w:r>
      <w:r w:rsidRPr="00850283">
        <w:rPr>
          <w:rFonts w:ascii="Times New Roman" w:hAnsi="Times New Roman" w:cs="Times New Roman"/>
          <w:sz w:val="28"/>
          <w:szCs w:val="28"/>
        </w:rPr>
        <w:t>sorten.</w:t>
      </w:r>
    </w:p>
    <w:p w14:paraId="3DB00A38" w14:textId="2AE781D9" w:rsidR="00850283" w:rsidRPr="00850283" w:rsidRDefault="00850283" w:rsidP="0085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83">
        <w:rPr>
          <w:rFonts w:ascii="Times New Roman" w:hAnsi="Times New Roman" w:cs="Times New Roman"/>
          <w:sz w:val="28"/>
          <w:szCs w:val="28"/>
        </w:rPr>
        <w:t xml:space="preserve">Betrachtet werden Zeitungsprofil, Kommunikationsverfahren und Textstrukturen, Aussagemuster und funktionale Textbausteine, das Zusammenwirken von </w:t>
      </w:r>
      <w:proofErr w:type="spellStart"/>
      <w:r w:rsidRPr="00850283">
        <w:rPr>
          <w:rFonts w:ascii="Times New Roman" w:hAnsi="Times New Roman" w:cs="Times New Roman"/>
          <w:sz w:val="28"/>
          <w:szCs w:val="28"/>
        </w:rPr>
        <w:t>Be</w:t>
      </w:r>
      <w:r w:rsidR="00581171">
        <w:rPr>
          <w:rFonts w:ascii="Times New Roman" w:hAnsi="Times New Roman" w:cs="Times New Roman"/>
          <w:sz w:val="28"/>
          <w:szCs w:val="28"/>
        </w:rPr>
        <w:t>-</w:t>
      </w:r>
      <w:r w:rsidRPr="00850283">
        <w:rPr>
          <w:rFonts w:ascii="Times New Roman" w:hAnsi="Times New Roman" w:cs="Times New Roman"/>
          <w:sz w:val="28"/>
          <w:szCs w:val="28"/>
        </w:rPr>
        <w:t>richterstatterkommentar</w:t>
      </w:r>
      <w:proofErr w:type="spellEnd"/>
      <w:r w:rsidRPr="00850283">
        <w:rPr>
          <w:rFonts w:ascii="Times New Roman" w:hAnsi="Times New Roman" w:cs="Times New Roman"/>
          <w:sz w:val="28"/>
          <w:szCs w:val="28"/>
        </w:rPr>
        <w:t xml:space="preserve"> und Sachverhaltsdarstellung</w:t>
      </w:r>
      <w:r w:rsidR="00B374FC">
        <w:rPr>
          <w:rFonts w:ascii="Times New Roman" w:hAnsi="Times New Roman" w:cs="Times New Roman"/>
          <w:sz w:val="28"/>
          <w:szCs w:val="28"/>
        </w:rPr>
        <w:t>,</w:t>
      </w:r>
      <w:r w:rsidRPr="00850283">
        <w:rPr>
          <w:rFonts w:ascii="Times New Roman" w:hAnsi="Times New Roman" w:cs="Times New Roman"/>
          <w:sz w:val="28"/>
          <w:szCs w:val="28"/>
        </w:rPr>
        <w:t xml:space="preserve"> </w:t>
      </w:r>
      <w:r w:rsidR="00B374FC">
        <w:rPr>
          <w:rFonts w:ascii="Times New Roman" w:hAnsi="Times New Roman" w:cs="Times New Roman"/>
          <w:sz w:val="28"/>
          <w:szCs w:val="28"/>
        </w:rPr>
        <w:t xml:space="preserve">verwendete </w:t>
      </w:r>
      <w:proofErr w:type="spellStart"/>
      <w:r w:rsidRPr="00850283">
        <w:rPr>
          <w:rFonts w:ascii="Times New Roman" w:hAnsi="Times New Roman" w:cs="Times New Roman"/>
          <w:sz w:val="28"/>
          <w:szCs w:val="28"/>
        </w:rPr>
        <w:t>Ganzsatzstruk</w:t>
      </w:r>
      <w:r w:rsidR="00B374FC">
        <w:rPr>
          <w:rFonts w:ascii="Times New Roman" w:hAnsi="Times New Roman" w:cs="Times New Roman"/>
          <w:sz w:val="28"/>
          <w:szCs w:val="28"/>
        </w:rPr>
        <w:t>-</w:t>
      </w:r>
      <w:r w:rsidRPr="00850283">
        <w:rPr>
          <w:rFonts w:ascii="Times New Roman" w:hAnsi="Times New Roman" w:cs="Times New Roman"/>
          <w:sz w:val="28"/>
          <w:szCs w:val="28"/>
        </w:rPr>
        <w:t>turen</w:t>
      </w:r>
      <w:proofErr w:type="spellEnd"/>
      <w:r w:rsidR="00B374FC">
        <w:rPr>
          <w:rFonts w:ascii="Times New Roman" w:hAnsi="Times New Roman" w:cs="Times New Roman"/>
          <w:sz w:val="28"/>
          <w:szCs w:val="28"/>
        </w:rPr>
        <w:t xml:space="preserve"> sowie regionalsprachliche Infiltration</w:t>
      </w:r>
      <w:r w:rsidRPr="008502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4E01C" w14:textId="77777777" w:rsidR="00850283" w:rsidRPr="00850283" w:rsidRDefault="00850283" w:rsidP="0085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283">
        <w:rPr>
          <w:rFonts w:ascii="Times New Roman" w:hAnsi="Times New Roman" w:cs="Times New Roman"/>
          <w:sz w:val="28"/>
          <w:szCs w:val="28"/>
        </w:rPr>
        <w:t xml:space="preserve">Alle Einschätzungen sind durch Frequenzangaben, systematische Übersichten und Textzitate gestützt. </w:t>
      </w:r>
    </w:p>
    <w:p w14:paraId="3F15B695" w14:textId="398FDF7F" w:rsidR="00850283" w:rsidRPr="00850283" w:rsidRDefault="00850283" w:rsidP="00581171">
      <w:pPr>
        <w:tabs>
          <w:tab w:val="left" w:pos="709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I</w:t>
      </w:r>
      <w:r w:rsidR="009B20F0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Zur Geschichte der deutschsprachigen Zeitung im Baltikum </w:t>
      </w:r>
      <w:r w:rsid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r w:rsidR="009B20F0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 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7</w:t>
      </w:r>
    </w:p>
    <w:p w14:paraId="08704203" w14:textId="3336C651" w:rsidR="00850283" w:rsidRPr="00850283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II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 xml:space="preserve">Konzept der Studienreihe </w:t>
      </w:r>
      <w:r w:rsidR="009B20F0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55</w:t>
      </w:r>
    </w:p>
    <w:p w14:paraId="04569C1E" w14:textId="77777777" w:rsidR="009B20F0" w:rsidRPr="00581171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III 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 xml:space="preserve">Struktur, Textsorten und Textsortenstile der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(i)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ſchen</w:t>
      </w:r>
      <w:proofErr w:type="spellEnd"/>
      <w:r w:rsidR="009B20F0"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Nachrichten</w:t>
      </w:r>
    </w:p>
    <w:p w14:paraId="2170EC17" w14:textId="6B22E732" w:rsidR="00850283" w:rsidRPr="00850283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von Staats= gelehrt= und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einheimiſchen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Sachen</w:t>
      </w: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(1766)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61</w:t>
      </w:r>
    </w:p>
    <w:p w14:paraId="365F2B72" w14:textId="77777777" w:rsidR="009B20F0" w:rsidRPr="00581171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IV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 xml:space="preserve">Struktur, Textsorten und Textsortenstile der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(i)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ſchen</w:t>
      </w:r>
      <w:proofErr w:type="spellEnd"/>
      <w:r w:rsidR="009B20F0"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Nachrichten</w:t>
      </w:r>
    </w:p>
    <w:p w14:paraId="38EFA803" w14:textId="77777777" w:rsidR="009B20F0" w:rsidRPr="00581171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von Gelehrten Staats und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einheimiſchen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Sachen </w:t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(1767) und der </w:t>
      </w:r>
    </w:p>
    <w:p w14:paraId="1C64DAD5" w14:textId="77777777" w:rsidR="009B20F0" w:rsidRPr="00581171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(i)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Nachrichten von Staats</w:t>
      </w: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Gelehrten und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Einheimiſchen</w:t>
      </w:r>
      <w:proofErr w:type="spellEnd"/>
    </w:p>
    <w:p w14:paraId="5CDBEAD0" w14:textId="03F7695B" w:rsidR="00850283" w:rsidRPr="00850283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Sachen</w:t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(1774) 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141</w:t>
      </w:r>
    </w:p>
    <w:p w14:paraId="608386B7" w14:textId="77777777" w:rsidR="00850283" w:rsidRPr="00850283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V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 xml:space="preserve">Struktur, Textsorten und Textsortenstile der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(i)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ſchen</w:t>
      </w:r>
      <w:proofErr w:type="spellEnd"/>
    </w:p>
    <w:p w14:paraId="30D3F239" w14:textId="621EFFC8" w:rsidR="00850283" w:rsidRPr="00850283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Politiſchen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und Gelehrten </w:t>
      </w:r>
      <w:proofErr w:type="spellStart"/>
      <w:r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eitungen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(1775/76) </w:t>
      </w:r>
      <w:r w:rsidR="009B20F0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425</w:t>
      </w:r>
    </w:p>
    <w:p w14:paraId="086355F1" w14:textId="77777777" w:rsidR="009B20F0" w:rsidRPr="00581171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VI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 xml:space="preserve">Struktur, Textsorten und Textsortenstile der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Mitauiſchen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Gelehrten </w:t>
      </w:r>
    </w:p>
    <w:p w14:paraId="566DDA4A" w14:textId="5731CB58" w:rsidR="009B20F0" w:rsidRPr="00581171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und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Politiſchen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(1777), der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Politiſchen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</w:p>
    <w:p w14:paraId="59075C07" w14:textId="18F04559" w:rsidR="00850283" w:rsidRPr="00850283" w:rsidRDefault="009B20F0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(1777-1783) und der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Mitauiſchen</w:t>
      </w:r>
      <w:proofErr w:type="spellEnd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(1784-1795) </w:t>
      </w:r>
      <w:r w:rsidR="00581171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 68</w:t>
      </w:r>
      <w:r w:rsidR="00581171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9</w:t>
      </w:r>
    </w:p>
    <w:p w14:paraId="51726AF1" w14:textId="45165B6D" w:rsidR="00581171" w:rsidRPr="00581171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VII</w:t>
      </w:r>
      <w:r w:rsidR="00581171"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Struktur, Textsorten und Textsortenstile der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Mitauiſchen</w:t>
      </w:r>
      <w:proofErr w:type="spellEnd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Politiſchen</w:t>
      </w:r>
      <w:proofErr w:type="spellEnd"/>
    </w:p>
    <w:p w14:paraId="06275A9E" w14:textId="5F7DE3C6" w:rsidR="00850283" w:rsidRPr="00850283" w:rsidRDefault="00581171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ab/>
      </w:r>
      <w:proofErr w:type="spellStart"/>
      <w:r w:rsidR="00850283"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(1795-1796) und der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Mitauſchen</w:t>
      </w:r>
      <w:proofErr w:type="spellEnd"/>
      <w:r w:rsidRPr="0058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50283" w:rsidRPr="008502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de-DE"/>
        </w:rPr>
        <w:t>Ȝ</w:t>
      </w:r>
      <w:r w:rsidR="00850283" w:rsidRPr="008502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de-DE"/>
        </w:rPr>
        <w:t>eitung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(1797-1810) 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1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089</w:t>
      </w:r>
    </w:p>
    <w:p w14:paraId="6418DA1F" w14:textId="77777777" w:rsidR="00581171" w:rsidRDefault="00850283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VIII</w:t>
      </w:r>
      <w:r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  <w:t>Resümee – mit Blick auf aktuelle germanistische sprachwissen</w:t>
      </w:r>
      <w:r w:rsid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softHyphen/>
      </w:r>
      <w:r w:rsid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softHyphen/>
        <w:t>-</w:t>
      </w:r>
    </w:p>
    <w:p w14:paraId="3562FA22" w14:textId="7B981E8F" w:rsidR="00850283" w:rsidRPr="00850283" w:rsidRDefault="00581171" w:rsidP="00581171">
      <w:pPr>
        <w:tabs>
          <w:tab w:val="left" w:pos="709"/>
          <w:tab w:val="right" w:pos="851"/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proofErr w:type="spellStart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schaftliche</w:t>
      </w:r>
      <w:proofErr w:type="spellEnd"/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Zeitungsforschungen 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ab/>
      </w:r>
      <w:r w:rsidR="00850283" w:rsidRPr="0085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1</w:t>
      </w:r>
      <w:r w:rsidRPr="0058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591</w:t>
      </w:r>
    </w:p>
    <w:p w14:paraId="515197CF" w14:textId="1EA213E8" w:rsidR="00850283" w:rsidRPr="00850283" w:rsidRDefault="00850283" w:rsidP="009B20F0">
      <w:pPr>
        <w:tabs>
          <w:tab w:val="left" w:pos="425"/>
          <w:tab w:val="left" w:pos="1188"/>
          <w:tab w:val="right" w:leader="dot" w:pos="9072"/>
        </w:tabs>
      </w:pPr>
    </w:p>
    <w:sectPr w:rsidR="00850283" w:rsidRPr="00850283" w:rsidSect="0006436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2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A"/>
    <w:rsid w:val="00312838"/>
    <w:rsid w:val="004251CA"/>
    <w:rsid w:val="00581171"/>
    <w:rsid w:val="00850283"/>
    <w:rsid w:val="009B20F0"/>
    <w:rsid w:val="00B374FC"/>
    <w:rsid w:val="00B92FA1"/>
    <w:rsid w:val="00D61DAE"/>
    <w:rsid w:val="00E63AD8"/>
    <w:rsid w:val="00E8062A"/>
    <w:rsid w:val="00F9200F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Hartmut</cp:lastModifiedBy>
  <cp:revision>2</cp:revision>
  <dcterms:created xsi:type="dcterms:W3CDTF">2021-01-06T10:47:00Z</dcterms:created>
  <dcterms:modified xsi:type="dcterms:W3CDTF">2021-01-06T10:47:00Z</dcterms:modified>
</cp:coreProperties>
</file>